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Pre-Departures Orientations Conducted by Faculty Leaders should include:</w:t>
      </w:r>
    </w:p>
    <w:p w:rsidR="00000000" w:rsidDel="00000000" w:rsidP="00000000" w:rsidRDefault="00000000" w:rsidRPr="00000000" w14:paraId="00000002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schedule/itinerary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expectations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 in all scheduled program events and lectures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all required readings before and during program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all required written work by the specified deadline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Conduct: Expectations for behavior, including the code of conduct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expectations: please discuss with your leaders if your program will have additional behavioral or academic expectations, and how you will manage students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 arrival times/departures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 meals/individual meals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“Alone time” – will students be allowed to “be alone”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ousing and </w:t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iving </w:t>
      </w:r>
      <w:r w:rsidDel="00000000" w:rsidR="00000000" w:rsidRPr="00000000">
        <w:rPr>
          <w:sz w:val="24"/>
          <w:szCs w:val="24"/>
          <w:rtl w:val="0"/>
        </w:rPr>
        <w:t xml:space="preserve">arrangements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(will they live in hotels, residence halls, etc)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Transportation (how your group will navigate travel abroad)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Cultural Expectations (including special procedures, gift-giving, gender relations, social etiquette, dress) for host country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acking </w:t>
      </w:r>
      <w:r w:rsidDel="00000000" w:rsidR="00000000" w:rsidRPr="00000000">
        <w:rPr>
          <w:sz w:val="24"/>
          <w:szCs w:val="24"/>
          <w:rtl w:val="0"/>
        </w:rPr>
        <w:t xml:space="preserve">recommendations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</w:t>
      </w:r>
      <w:r w:rsidDel="00000000" w:rsidR="00000000" w:rsidRPr="00000000">
        <w:rPr>
          <w:sz w:val="24"/>
          <w:szCs w:val="24"/>
          <w:rtl w:val="0"/>
        </w:rPr>
        <w:t xml:space="preserve">’t bring more than you carry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and Safety Precautions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During Winter Break - stay safe and healthy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Managing illnesses while abroad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Bring the proper amount of prescription medications with you.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health insurance included in the fee - students can review the insurance information in their portal at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global.eckerd.edu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Recommend travelers register with US State Department Smart Traveller Enrollment Program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STEP</w:t>
        </w:r>
      </w:hyperlink>
      <w:r w:rsidDel="00000000" w:rsidR="00000000" w:rsidRPr="00000000">
        <w:rPr>
          <w:sz w:val="24"/>
          <w:szCs w:val="24"/>
          <w:rtl w:val="0"/>
        </w:rPr>
        <w:t xml:space="preserve">) to allow the US Embassy, family and friends to locate you in the event of an emergency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and share a communication tree for students to contact leaders, providers, etc.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emergency procedures for all travel locations and identify rally points.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Finances – how much money they should plan to bring, will ATMs be available, using credit cards vs. cash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Billing – </w:t>
      </w:r>
      <w:r w:rsidDel="00000000" w:rsidR="00000000" w:rsidRPr="00000000">
        <w:rPr>
          <w:sz w:val="24"/>
          <w:szCs w:val="24"/>
          <w:rtl w:val="0"/>
        </w:rPr>
        <w:t xml:space="preserve">Bursar will bill student accounts prior to departure. Global Ed travel scholarships will be applied to their student account afterwards.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with parents/guardians while abroad (international cell phone plans and/or other means of communication available in your country)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Accommodations – if students utilize resources on campus (accessibility and accommodations, counseling, etc) they need to discuss with office and communicate </w:t>
      </w:r>
      <w:r w:rsidDel="00000000" w:rsidR="00000000" w:rsidRPr="00000000">
        <w:rPr>
          <w:sz w:val="24"/>
          <w:szCs w:val="24"/>
          <w:rtl w:val="0"/>
        </w:rPr>
        <w:t xml:space="preserve">ASAP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faculty members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Expectations versus reality (rolling with the punches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E63F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lobal.eckerd.edu/" TargetMode="External"/><Relationship Id="rId8" Type="http://schemas.openxmlformats.org/officeDocument/2006/relationships/hyperlink" Target="https://step.stat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ic+q/67eTSPm/Xw7tfq/8qA2cA==">CgMxLjA4AHIhMXhvNnVLQU4tMlVVMU9EZlhzb3p3ZDdNaEM0cURVMllp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2023-10-04T20:32:00Z</dcterms:created>
  <dc:creator>Ashley Harris</dc:creator>
</cp:coreProperties>
</file>